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37" w:rsidRDefault="00702D30">
      <w:pPr>
        <w:pStyle w:val="a3"/>
        <w:spacing w:before="71"/>
        <w:ind w:left="23"/>
        <w:jc w:val="left"/>
      </w:pPr>
      <w:r>
        <w:rPr>
          <w:spacing w:val="-2"/>
        </w:rPr>
        <w:t>РАССМОТРЕНО</w:t>
      </w:r>
    </w:p>
    <w:p w:rsidR="007C4A37" w:rsidRDefault="00702D30">
      <w:pPr>
        <w:pStyle w:val="a3"/>
        <w:spacing w:before="43"/>
        <w:ind w:left="23"/>
        <w:jc w:val="left"/>
      </w:pPr>
      <w:r>
        <w:t>Педагогическим</w:t>
      </w:r>
      <w:r>
        <w:rPr>
          <w:spacing w:val="-8"/>
        </w:rPr>
        <w:t xml:space="preserve"> </w:t>
      </w:r>
      <w:r>
        <w:rPr>
          <w:spacing w:val="-2"/>
        </w:rPr>
        <w:t>советом</w:t>
      </w:r>
    </w:p>
    <w:p w:rsidR="007C4A37" w:rsidRDefault="00702D30">
      <w:pPr>
        <w:spacing w:before="55"/>
        <w:ind w:left="23"/>
        <w:rPr>
          <w:sz w:val="23"/>
        </w:rPr>
      </w:pPr>
      <w:r>
        <w:rPr>
          <w:sz w:val="23"/>
        </w:rPr>
        <w:t>протокол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29.03.2019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3</w:t>
      </w:r>
    </w:p>
    <w:p w:rsidR="007C4A37" w:rsidRDefault="00702D30">
      <w:pPr>
        <w:pStyle w:val="a3"/>
        <w:spacing w:before="71" w:line="276" w:lineRule="auto"/>
        <w:ind w:left="76" w:right="126" w:hanging="53"/>
        <w:jc w:val="right"/>
      </w:pPr>
      <w:r>
        <w:br w:type="column"/>
      </w:r>
      <w:r>
        <w:t>Приложение</w:t>
      </w:r>
      <w:r>
        <w:rPr>
          <w:spacing w:val="-10"/>
        </w:rPr>
        <w:t xml:space="preserve"> </w:t>
      </w:r>
      <w:r>
        <w:t>№2</w:t>
      </w:r>
      <w:r>
        <w:rPr>
          <w:spacing w:val="-10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приказу МБОУ</w:t>
      </w:r>
      <w:r>
        <w:rPr>
          <w:spacing w:val="-14"/>
        </w:rPr>
        <w:t xml:space="preserve"> </w:t>
      </w:r>
      <w:r>
        <w:t>«</w:t>
      </w:r>
      <w:proofErr w:type="spellStart"/>
      <w:r>
        <w:t>Кайбальская</w:t>
      </w:r>
      <w:proofErr w:type="spellEnd"/>
      <w:r>
        <w:rPr>
          <w:spacing w:val="-15"/>
        </w:rPr>
        <w:t xml:space="preserve"> </w:t>
      </w:r>
      <w:r>
        <w:t>СШ» от 29.03.2019 №</w:t>
      </w:r>
      <w:proofErr w:type="gramStart"/>
      <w:r>
        <w:t>36</w:t>
      </w:r>
      <w:proofErr w:type="gramEnd"/>
      <w:r>
        <w:t xml:space="preserve"> а</w:t>
      </w:r>
    </w:p>
    <w:p w:rsidR="007C4A37" w:rsidRDefault="007C4A37">
      <w:pPr>
        <w:pStyle w:val="a3"/>
        <w:spacing w:line="276" w:lineRule="auto"/>
        <w:jc w:val="right"/>
        <w:sectPr w:rsidR="007C4A37">
          <w:type w:val="continuous"/>
          <w:pgSz w:w="11900" w:h="16840"/>
          <w:pgMar w:top="1040" w:right="708" w:bottom="280" w:left="1417" w:header="720" w:footer="720" w:gutter="0"/>
          <w:cols w:num="2" w:space="720" w:equalWidth="0">
            <w:col w:w="2750" w:space="4062"/>
            <w:col w:w="2963"/>
          </w:cols>
        </w:sectPr>
      </w:pPr>
    </w:p>
    <w:p w:rsidR="007C4A37" w:rsidRDefault="007C4A37">
      <w:pPr>
        <w:pStyle w:val="a3"/>
        <w:ind w:left="0"/>
        <w:jc w:val="left"/>
      </w:pPr>
    </w:p>
    <w:p w:rsidR="007C4A37" w:rsidRDefault="007C4A37">
      <w:pPr>
        <w:pStyle w:val="a3"/>
        <w:spacing w:before="241"/>
        <w:ind w:left="0"/>
        <w:jc w:val="left"/>
      </w:pPr>
    </w:p>
    <w:p w:rsidR="007C4A37" w:rsidRDefault="00702D30">
      <w:pPr>
        <w:ind w:left="152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7C4A37" w:rsidRDefault="00702D30">
      <w:pPr>
        <w:spacing w:before="41"/>
        <w:ind w:left="152" w:right="10"/>
        <w:jc w:val="center"/>
        <w:rPr>
          <w:b/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формах,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периодичности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2"/>
          <w:sz w:val="24"/>
        </w:rPr>
        <w:t xml:space="preserve"> успеваемости</w:t>
      </w:r>
    </w:p>
    <w:p w:rsidR="007C4A37" w:rsidRDefault="00702D30">
      <w:pPr>
        <w:spacing w:before="41"/>
        <w:ind w:left="152" w:right="3"/>
        <w:jc w:val="center"/>
        <w:rPr>
          <w:b/>
          <w:sz w:val="24"/>
        </w:rPr>
      </w:pP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7C4A37" w:rsidRDefault="007C4A37">
      <w:pPr>
        <w:pStyle w:val="a3"/>
        <w:spacing w:before="83"/>
        <w:ind w:left="0"/>
        <w:jc w:val="left"/>
        <w:rPr>
          <w:b/>
        </w:rPr>
      </w:pPr>
    </w:p>
    <w:p w:rsidR="007C4A37" w:rsidRDefault="00702D30">
      <w:pPr>
        <w:pStyle w:val="a4"/>
        <w:numPr>
          <w:ilvl w:val="0"/>
          <w:numId w:val="7"/>
        </w:numPr>
        <w:tabs>
          <w:tab w:val="left" w:pos="1214"/>
        </w:tabs>
        <w:ind w:left="1214" w:hanging="212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7C4A37" w:rsidRDefault="00702D30">
      <w:pPr>
        <w:pStyle w:val="a4"/>
        <w:numPr>
          <w:ilvl w:val="1"/>
          <w:numId w:val="6"/>
        </w:numPr>
        <w:tabs>
          <w:tab w:val="left" w:pos="735"/>
        </w:tabs>
        <w:spacing w:before="45" w:line="268" w:lineRule="auto"/>
        <w:ind w:right="127" w:firstLine="0"/>
        <w:jc w:val="both"/>
        <w:rPr>
          <w:sz w:val="24"/>
        </w:rPr>
      </w:pPr>
      <w:r>
        <w:rPr>
          <w:sz w:val="24"/>
        </w:rPr>
        <w:t>Положение о формах, периодичности и порядке текущего контроля успеваемости и промежуточной аттестации обучающихся (далее – Положение) разработано 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со следующими нормативно-правовыми документами:</w:t>
      </w:r>
    </w:p>
    <w:p w:rsidR="007C4A37" w:rsidRDefault="00702D30">
      <w:pPr>
        <w:pStyle w:val="a4"/>
        <w:numPr>
          <w:ilvl w:val="2"/>
          <w:numId w:val="6"/>
        </w:numPr>
        <w:tabs>
          <w:tab w:val="left" w:pos="451"/>
        </w:tabs>
        <w:spacing w:before="24" w:line="264" w:lineRule="auto"/>
        <w:ind w:right="479" w:firstLine="2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№273-ФЗ 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Федерации» (с последующими изменениями);</w:t>
      </w:r>
    </w:p>
    <w:p w:rsidR="007C4A37" w:rsidRDefault="00702D30">
      <w:pPr>
        <w:pStyle w:val="a4"/>
        <w:numPr>
          <w:ilvl w:val="2"/>
          <w:numId w:val="6"/>
        </w:numPr>
        <w:tabs>
          <w:tab w:val="left" w:pos="423"/>
        </w:tabs>
        <w:spacing w:before="41"/>
        <w:ind w:left="423" w:hanging="138"/>
        <w:rPr>
          <w:sz w:val="24"/>
        </w:rPr>
      </w:pP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Кайбальская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СШ».</w:t>
      </w:r>
    </w:p>
    <w:p w:rsidR="007C4A37" w:rsidRDefault="00702D30">
      <w:pPr>
        <w:pStyle w:val="a4"/>
        <w:numPr>
          <w:ilvl w:val="1"/>
          <w:numId w:val="6"/>
        </w:numPr>
        <w:tabs>
          <w:tab w:val="left" w:pos="702"/>
        </w:tabs>
        <w:spacing w:before="55" w:line="271" w:lineRule="auto"/>
        <w:ind w:right="130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 формы проведения текущего к</w:t>
      </w:r>
      <w:r>
        <w:rPr>
          <w:sz w:val="24"/>
        </w:rPr>
        <w:t xml:space="preserve">онтроля успеваемости и промежуточной аттестации, </w:t>
      </w:r>
      <w:proofErr w:type="gramStart"/>
      <w:r>
        <w:rPr>
          <w:sz w:val="24"/>
        </w:rPr>
        <w:t>обучающихся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муниципального</w:t>
      </w:r>
      <w:proofErr w:type="gramEnd"/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бюджетного</w:t>
      </w:r>
      <w:r>
        <w:rPr>
          <w:spacing w:val="53"/>
          <w:sz w:val="24"/>
        </w:rPr>
        <w:t xml:space="preserve">   </w:t>
      </w:r>
      <w:r>
        <w:rPr>
          <w:sz w:val="24"/>
        </w:rPr>
        <w:t>общеобразовательного</w:t>
      </w:r>
      <w:r>
        <w:rPr>
          <w:spacing w:val="54"/>
          <w:sz w:val="24"/>
        </w:rPr>
        <w:t xml:space="preserve">   </w:t>
      </w:r>
      <w:r>
        <w:rPr>
          <w:spacing w:val="-2"/>
          <w:sz w:val="24"/>
        </w:rPr>
        <w:t>учреждения</w:t>
      </w:r>
    </w:p>
    <w:p w:rsidR="007C4A37" w:rsidRDefault="00702D30">
      <w:pPr>
        <w:pStyle w:val="a3"/>
        <w:spacing w:before="3"/>
      </w:pPr>
      <w:r>
        <w:t>«</w:t>
      </w:r>
      <w:proofErr w:type="spellStart"/>
      <w:r>
        <w:t>Кайбальская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СШ».</w:t>
      </w:r>
    </w:p>
    <w:p w:rsidR="007C4A37" w:rsidRDefault="00702D30">
      <w:pPr>
        <w:pStyle w:val="a4"/>
        <w:numPr>
          <w:ilvl w:val="1"/>
          <w:numId w:val="6"/>
        </w:numPr>
        <w:tabs>
          <w:tab w:val="left" w:pos="708"/>
        </w:tabs>
        <w:spacing w:before="53" w:line="266" w:lineRule="auto"/>
        <w:ind w:right="130" w:firstLine="0"/>
        <w:jc w:val="both"/>
        <w:rPr>
          <w:sz w:val="24"/>
        </w:rPr>
      </w:pPr>
      <w:r>
        <w:rPr>
          <w:sz w:val="24"/>
        </w:rPr>
        <w:t>Освоение образовательной программы, в том числе отдельной части или всего объема учебного предмета, курса, дисцип</w:t>
      </w:r>
      <w:r>
        <w:rPr>
          <w:sz w:val="24"/>
        </w:rPr>
        <w:t>лины (модуля) образовательной программы, сопровождается текущим контролем успеваемости, контролем по итогам четверти, полугодия, года и промежуточной аттестацией.</w:t>
      </w:r>
    </w:p>
    <w:p w:rsidR="007C4A37" w:rsidRDefault="00702D30">
      <w:pPr>
        <w:pStyle w:val="a4"/>
        <w:numPr>
          <w:ilvl w:val="1"/>
          <w:numId w:val="6"/>
        </w:numPr>
        <w:tabs>
          <w:tab w:val="left" w:pos="819"/>
        </w:tabs>
        <w:spacing w:before="28" w:line="268" w:lineRule="auto"/>
        <w:ind w:right="135" w:firstLine="0"/>
        <w:jc w:val="both"/>
        <w:rPr>
          <w:sz w:val="24"/>
        </w:rPr>
      </w:pPr>
      <w:r>
        <w:rPr>
          <w:sz w:val="24"/>
        </w:rPr>
        <w:t>Положение рассматривается на Совете Учреждения и утверждается приказом директора МБОУ «</w:t>
      </w:r>
      <w:proofErr w:type="spellStart"/>
      <w:r>
        <w:rPr>
          <w:sz w:val="24"/>
        </w:rPr>
        <w:t>Кайбал</w:t>
      </w:r>
      <w:r>
        <w:rPr>
          <w:sz w:val="24"/>
        </w:rPr>
        <w:t>ьская</w:t>
      </w:r>
      <w:proofErr w:type="spellEnd"/>
      <w:r>
        <w:rPr>
          <w:sz w:val="24"/>
        </w:rPr>
        <w:t xml:space="preserve"> СШ».</w:t>
      </w:r>
    </w:p>
    <w:p w:rsidR="007C4A37" w:rsidRDefault="00702D30">
      <w:pPr>
        <w:pStyle w:val="a4"/>
        <w:numPr>
          <w:ilvl w:val="1"/>
          <w:numId w:val="6"/>
        </w:numPr>
        <w:tabs>
          <w:tab w:val="left" w:pos="725"/>
        </w:tabs>
        <w:spacing w:before="68"/>
        <w:ind w:left="725" w:hanging="419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5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7C4A37" w:rsidRDefault="00702D30">
      <w:pPr>
        <w:pStyle w:val="a4"/>
        <w:numPr>
          <w:ilvl w:val="2"/>
          <w:numId w:val="6"/>
        </w:numPr>
        <w:tabs>
          <w:tab w:val="left" w:pos="931"/>
        </w:tabs>
        <w:spacing w:before="55" w:line="264" w:lineRule="auto"/>
        <w:ind w:right="1181" w:firstLine="302"/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 результатов по предметам учебного плана;</w:t>
      </w:r>
    </w:p>
    <w:p w:rsidR="007C4A37" w:rsidRDefault="00702D30">
      <w:pPr>
        <w:pStyle w:val="a4"/>
        <w:numPr>
          <w:ilvl w:val="2"/>
          <w:numId w:val="6"/>
        </w:numPr>
        <w:tabs>
          <w:tab w:val="left" w:pos="998"/>
        </w:tabs>
        <w:spacing w:before="24" w:line="271" w:lineRule="auto"/>
        <w:ind w:right="131" w:firstLine="362"/>
        <w:rPr>
          <w:sz w:val="24"/>
        </w:rPr>
      </w:pPr>
      <w:r>
        <w:rPr>
          <w:sz w:val="24"/>
        </w:rPr>
        <w:t>соотнесение фактического уровня достижения планируемых предметных результатов обучения по предметам учебного плана с требованиями федерального государственного образовательного стандарта.</w:t>
      </w:r>
    </w:p>
    <w:p w:rsidR="007C4A37" w:rsidRDefault="00702D30">
      <w:pPr>
        <w:pStyle w:val="a4"/>
        <w:numPr>
          <w:ilvl w:val="1"/>
          <w:numId w:val="6"/>
        </w:numPr>
        <w:tabs>
          <w:tab w:val="left" w:pos="807"/>
        </w:tabs>
        <w:spacing w:before="58" w:line="268" w:lineRule="auto"/>
        <w:ind w:right="135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</w:t>
      </w:r>
      <w:r>
        <w:rPr>
          <w:sz w:val="24"/>
        </w:rPr>
        <w:t>й (законных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2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МБОУ</w:t>
      </w:r>
    </w:p>
    <w:p w:rsidR="007C4A37" w:rsidRDefault="00702D30">
      <w:pPr>
        <w:pStyle w:val="a3"/>
        <w:spacing w:before="4"/>
        <w:jc w:val="left"/>
      </w:pPr>
      <w:r>
        <w:t>«</w:t>
      </w:r>
      <w:proofErr w:type="spellStart"/>
      <w:r>
        <w:t>Кайбальская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СШ».</w:t>
      </w:r>
    </w:p>
    <w:p w:rsidR="007C4A37" w:rsidRDefault="00702D30">
      <w:pPr>
        <w:pStyle w:val="a4"/>
        <w:numPr>
          <w:ilvl w:val="1"/>
          <w:numId w:val="6"/>
        </w:numPr>
        <w:tabs>
          <w:tab w:val="left" w:pos="702"/>
        </w:tabs>
        <w:spacing w:before="55"/>
        <w:ind w:left="702" w:hanging="420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Кайбальская</w:t>
      </w:r>
      <w:proofErr w:type="spellEnd"/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СШ»</w:t>
      </w:r>
    </w:p>
    <w:p w:rsidR="007C4A37" w:rsidRDefault="007C4A37">
      <w:pPr>
        <w:pStyle w:val="a3"/>
        <w:spacing w:before="91"/>
        <w:ind w:left="0"/>
        <w:jc w:val="left"/>
      </w:pPr>
    </w:p>
    <w:p w:rsidR="007C4A37" w:rsidRDefault="00702D30">
      <w:pPr>
        <w:pStyle w:val="1"/>
        <w:numPr>
          <w:ilvl w:val="0"/>
          <w:numId w:val="7"/>
        </w:numPr>
        <w:tabs>
          <w:tab w:val="left" w:pos="1390"/>
        </w:tabs>
        <w:spacing w:before="1"/>
        <w:ind w:left="1390" w:hanging="306"/>
        <w:jc w:val="both"/>
      </w:pPr>
      <w:r>
        <w:t>Формы,</w:t>
      </w:r>
      <w:r>
        <w:rPr>
          <w:spacing w:val="-6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rPr>
          <w:spacing w:val="-2"/>
        </w:rPr>
        <w:t>успеваемости.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702"/>
        </w:tabs>
        <w:spacing w:before="31"/>
        <w:ind w:right="203" w:firstLine="0"/>
        <w:jc w:val="both"/>
        <w:rPr>
          <w:sz w:val="24"/>
        </w:rPr>
      </w:pPr>
      <w:r>
        <w:rPr>
          <w:sz w:val="24"/>
        </w:rPr>
        <w:t>Текущей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МБОУ «</w:t>
      </w:r>
      <w:proofErr w:type="spellStart"/>
      <w:r>
        <w:rPr>
          <w:sz w:val="24"/>
        </w:rPr>
        <w:t>Кайбальская</w:t>
      </w:r>
      <w:proofErr w:type="spellEnd"/>
      <w:r>
        <w:rPr>
          <w:sz w:val="24"/>
        </w:rPr>
        <w:t xml:space="preserve"> СШ»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11 </w:t>
      </w:r>
      <w:r>
        <w:rPr>
          <w:spacing w:val="-2"/>
          <w:sz w:val="24"/>
        </w:rPr>
        <w:t>класс.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860"/>
        </w:tabs>
        <w:spacing w:before="57" w:line="268" w:lineRule="auto"/>
        <w:ind w:right="133" w:firstLine="0"/>
        <w:jc w:val="both"/>
        <w:rPr>
          <w:sz w:val="24"/>
        </w:rPr>
      </w:pPr>
      <w:r>
        <w:rPr>
          <w:sz w:val="24"/>
        </w:rPr>
        <w:t xml:space="preserve">Для диагностики уровня достижения </w:t>
      </w:r>
      <w:proofErr w:type="gramStart"/>
      <w:r>
        <w:rPr>
          <w:sz w:val="24"/>
        </w:rPr>
        <w:t>планируемых предметных результатов</w:t>
      </w:r>
      <w:proofErr w:type="gramEnd"/>
      <w:r>
        <w:rPr>
          <w:sz w:val="24"/>
        </w:rPr>
        <w:t xml:space="preserve"> обучающихся используются: тематические контрольные или проверочные работы, диагностические работы.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843"/>
        </w:tabs>
        <w:spacing w:before="21" w:line="273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Порядок, формы, периодичность обязательных мероприятий при проведении текущего контроля успеваемости обучающихся определяются учителем, преподающими этот предмет, и отражаются в рабочих </w:t>
      </w:r>
      <w:proofErr w:type="gramStart"/>
      <w:r>
        <w:rPr>
          <w:sz w:val="24"/>
        </w:rPr>
        <w:t>программах .</w:t>
      </w:r>
      <w:proofErr w:type="gramEnd"/>
    </w:p>
    <w:p w:rsidR="007C4A37" w:rsidRDefault="007C4A37">
      <w:pPr>
        <w:pStyle w:val="a4"/>
        <w:spacing w:line="273" w:lineRule="auto"/>
        <w:rPr>
          <w:sz w:val="24"/>
        </w:rPr>
        <w:sectPr w:rsidR="007C4A37">
          <w:type w:val="continuous"/>
          <w:pgSz w:w="11900" w:h="16840"/>
          <w:pgMar w:top="1040" w:right="708" w:bottom="280" w:left="1417" w:header="720" w:footer="720" w:gutter="0"/>
          <w:cols w:space="720"/>
        </w:sectPr>
      </w:pPr>
    </w:p>
    <w:p w:rsidR="007C4A37" w:rsidRDefault="00702D30">
      <w:pPr>
        <w:pStyle w:val="a4"/>
        <w:numPr>
          <w:ilvl w:val="1"/>
          <w:numId w:val="5"/>
        </w:numPr>
        <w:tabs>
          <w:tab w:val="left" w:pos="730"/>
        </w:tabs>
        <w:spacing w:before="73" w:line="268" w:lineRule="auto"/>
        <w:ind w:right="130" w:firstLine="0"/>
        <w:jc w:val="both"/>
        <w:rPr>
          <w:sz w:val="24"/>
        </w:rPr>
      </w:pPr>
      <w:r>
        <w:rPr>
          <w:sz w:val="24"/>
        </w:rPr>
        <w:lastRenderedPageBreak/>
        <w:t>Текущая аттестация обучающихся 1 класса в</w:t>
      </w:r>
      <w:r>
        <w:rPr>
          <w:sz w:val="24"/>
        </w:rPr>
        <w:t xml:space="preserve"> течение учебного года осуществляется качественно без фиксации их достижений в классном (на бумажной основе и/или электронном) журнале.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771"/>
        </w:tabs>
        <w:spacing w:before="48" w:line="268" w:lineRule="auto"/>
        <w:ind w:right="133" w:firstLine="0"/>
        <w:jc w:val="both"/>
        <w:rPr>
          <w:sz w:val="24"/>
        </w:rPr>
      </w:pPr>
      <w:r>
        <w:rPr>
          <w:sz w:val="24"/>
        </w:rPr>
        <w:t>Диагностические работы проводятся с целью оперативного контроля достижения планируемых предметных результатов обучающихс</w:t>
      </w:r>
      <w:r>
        <w:rPr>
          <w:sz w:val="24"/>
        </w:rPr>
        <w:t>я.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797"/>
        </w:tabs>
        <w:spacing w:before="25" w:line="264" w:lineRule="auto"/>
        <w:ind w:right="126" w:firstLine="0"/>
        <w:jc w:val="both"/>
        <w:rPr>
          <w:sz w:val="24"/>
        </w:rPr>
      </w:pPr>
      <w:r>
        <w:rPr>
          <w:sz w:val="24"/>
        </w:rPr>
        <w:t>Тематическая проверочная работа (самостоятельная, контрольная работа и т.д.)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 проводиться по окончании изучения и (или) в ходе изучения темы.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737"/>
        </w:tabs>
        <w:spacing w:before="24" w:line="271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Текущий контроль успеваемости обучающихся в 9-11 классах по элективным и др. курсам по выбору учащихся, в </w:t>
      </w:r>
      <w:r>
        <w:rPr>
          <w:sz w:val="24"/>
        </w:rPr>
        <w:t xml:space="preserve">4 классе по предмету ОРКСЭ, в 5 классе ОДНРК - проводятся </w:t>
      </w:r>
      <w:proofErr w:type="spellStart"/>
      <w:r>
        <w:rPr>
          <w:sz w:val="24"/>
        </w:rPr>
        <w:t>безотметочно</w:t>
      </w:r>
      <w:proofErr w:type="spellEnd"/>
      <w:r>
        <w:rPr>
          <w:sz w:val="24"/>
        </w:rPr>
        <w:t>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716"/>
        </w:tabs>
        <w:spacing w:before="17" w:line="271" w:lineRule="auto"/>
        <w:ind w:right="133" w:firstLine="0"/>
        <w:jc w:val="both"/>
        <w:rPr>
          <w:sz w:val="24"/>
        </w:rPr>
      </w:pPr>
      <w:r>
        <w:rPr>
          <w:sz w:val="24"/>
        </w:rPr>
        <w:t>Обучающимся, освобожденным на основании медицинских показаний от физической нагрузки на уроках физической культуры, отметка выставляется за изучение теоретических вопросов учебной дисц</w:t>
      </w:r>
      <w:r>
        <w:rPr>
          <w:sz w:val="24"/>
        </w:rPr>
        <w:t>иплины.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773"/>
        </w:tabs>
        <w:spacing w:before="13" w:line="271" w:lineRule="auto"/>
        <w:ind w:right="134" w:firstLine="0"/>
        <w:jc w:val="both"/>
        <w:rPr>
          <w:sz w:val="24"/>
        </w:rPr>
      </w:pPr>
      <w:r>
        <w:rPr>
          <w:sz w:val="24"/>
        </w:rPr>
        <w:t>Устные ответы обучающихся оценивает учитель, преподающий данный предмет, используя пятибалльную систему оценивания в соответствии с основной общеобразовательной программой.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830"/>
        </w:tabs>
        <w:spacing w:before="51" w:line="271" w:lineRule="auto"/>
        <w:ind w:right="125" w:firstLine="0"/>
        <w:jc w:val="both"/>
        <w:rPr>
          <w:sz w:val="24"/>
        </w:rPr>
      </w:pPr>
      <w:r>
        <w:rPr>
          <w:sz w:val="24"/>
        </w:rPr>
        <w:t>Текущий контроль успеваемости обучающихся 2–11 классов подлежит обязательной фиксации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бумажной 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и/или электронном)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"/>
          <w:sz w:val="24"/>
        </w:rPr>
        <w:t xml:space="preserve"> </w:t>
      </w:r>
      <w:r>
        <w:rPr>
          <w:sz w:val="24"/>
        </w:rPr>
        <w:t>по пятибалльной системе, исключая дисциплины п.2.7.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821"/>
        </w:tabs>
        <w:spacing w:before="12" w:line="276" w:lineRule="auto"/>
        <w:ind w:right="130" w:firstLine="0"/>
        <w:rPr>
          <w:sz w:val="24"/>
        </w:rPr>
      </w:pPr>
      <w:r>
        <w:rPr>
          <w:sz w:val="24"/>
        </w:rPr>
        <w:t>При выполнении тематических проверочных, тестовых, контрольных, лабораторных и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7"/>
          <w:sz w:val="24"/>
        </w:rPr>
        <w:t xml:space="preserve"> </w:t>
      </w:r>
      <w:r>
        <w:rPr>
          <w:sz w:val="24"/>
        </w:rPr>
        <w:t>видов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35"/>
          <w:sz w:val="24"/>
        </w:rPr>
        <w:t xml:space="preserve"> </w:t>
      </w:r>
      <w:r>
        <w:rPr>
          <w:sz w:val="24"/>
        </w:rPr>
        <w:t>«2»,</w:t>
      </w:r>
      <w:r>
        <w:rPr>
          <w:spacing w:val="37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проведение.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этом отметка за повторную работу выставляется в журнал рядом с отметкой за первую работу. При выставл</w:t>
      </w:r>
      <w:r>
        <w:rPr>
          <w:sz w:val="24"/>
        </w:rPr>
        <w:t>ении отметок за четверть учитывается вторая отметка.</w:t>
      </w:r>
    </w:p>
    <w:p w:rsidR="007C4A37" w:rsidRDefault="00702D30">
      <w:pPr>
        <w:pStyle w:val="a4"/>
        <w:numPr>
          <w:ilvl w:val="1"/>
          <w:numId w:val="5"/>
        </w:numPr>
        <w:tabs>
          <w:tab w:val="left" w:pos="835"/>
        </w:tabs>
        <w:spacing w:before="12" w:line="271" w:lineRule="auto"/>
        <w:ind w:right="130" w:firstLine="0"/>
        <w:jc w:val="both"/>
        <w:rPr>
          <w:sz w:val="24"/>
        </w:rPr>
      </w:pPr>
      <w:r>
        <w:rPr>
          <w:sz w:val="24"/>
        </w:rPr>
        <w:t>Отметка за четверть выставляется во 2-4 классах и в 5-9 классах по всем предметам учебного плана, кроме курсов по выбору, предмету в 4 классе по предмету ОРКСЭ, в 5 классе-ОДНРК. Отметка за полугодие выс</w:t>
      </w:r>
      <w:r>
        <w:rPr>
          <w:sz w:val="24"/>
        </w:rPr>
        <w:t>тавляется в 10-11 классах по всем предметам учебного плана, кроме курсов по выбору.</w:t>
      </w:r>
    </w:p>
    <w:p w:rsidR="007C4A37" w:rsidRDefault="00702D30">
      <w:pPr>
        <w:pStyle w:val="1"/>
        <w:numPr>
          <w:ilvl w:val="0"/>
          <w:numId w:val="7"/>
        </w:numPr>
        <w:tabs>
          <w:tab w:val="left" w:pos="1402"/>
        </w:tabs>
        <w:spacing w:before="16"/>
        <w:ind w:left="1402" w:hanging="400"/>
        <w:jc w:val="both"/>
      </w:pPr>
      <w:r>
        <w:t>Формы,</w:t>
      </w:r>
      <w:r>
        <w:rPr>
          <w:spacing w:val="-7"/>
        </w:rPr>
        <w:t xml:space="preserve"> </w:t>
      </w:r>
      <w:r>
        <w:t>периодичность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7C4A37" w:rsidRDefault="00702D30">
      <w:pPr>
        <w:pStyle w:val="a4"/>
        <w:numPr>
          <w:ilvl w:val="1"/>
          <w:numId w:val="4"/>
        </w:numPr>
        <w:tabs>
          <w:tab w:val="left" w:pos="728"/>
        </w:tabs>
        <w:spacing w:before="45" w:line="271" w:lineRule="auto"/>
        <w:ind w:right="128" w:firstLine="0"/>
        <w:jc w:val="both"/>
        <w:rPr>
          <w:sz w:val="24"/>
        </w:rPr>
      </w:pPr>
      <w:r>
        <w:rPr>
          <w:sz w:val="24"/>
        </w:rPr>
        <w:t>К промежуточной аттестации допускаются все обучающиеся 2-8х, 10 классов, в том числе обучающиеся, осваива</w:t>
      </w:r>
      <w:r>
        <w:rPr>
          <w:sz w:val="24"/>
        </w:rPr>
        <w:t xml:space="preserve">ющие образовательные программы индивидуально на дому, получающие обучение в форме самообразования и семейной форме получения </w:t>
      </w:r>
      <w:r>
        <w:rPr>
          <w:spacing w:val="-2"/>
          <w:sz w:val="24"/>
        </w:rPr>
        <w:t>образования.</w:t>
      </w:r>
    </w:p>
    <w:p w:rsidR="007C4A37" w:rsidRDefault="00702D30">
      <w:pPr>
        <w:pStyle w:val="a4"/>
        <w:numPr>
          <w:ilvl w:val="1"/>
          <w:numId w:val="4"/>
        </w:numPr>
        <w:tabs>
          <w:tab w:val="left" w:pos="716"/>
        </w:tabs>
        <w:spacing w:before="20" w:line="271" w:lineRule="auto"/>
        <w:ind w:right="132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начального общего образования, основного общего образования и среднего общего обр</w:t>
      </w:r>
      <w:r>
        <w:rPr>
          <w:sz w:val="24"/>
        </w:rPr>
        <w:t>азования сопровождается проведением контрольных и проверочных мероприятий по всем предметам учебного плана.</w:t>
      </w:r>
    </w:p>
    <w:p w:rsidR="007C4A37" w:rsidRDefault="00702D30">
      <w:pPr>
        <w:pStyle w:val="a4"/>
        <w:numPr>
          <w:ilvl w:val="1"/>
          <w:numId w:val="4"/>
        </w:numPr>
        <w:tabs>
          <w:tab w:val="left" w:pos="850"/>
        </w:tabs>
        <w:spacing w:before="42" w:line="273" w:lineRule="auto"/>
        <w:ind w:right="127" w:firstLine="0"/>
        <w:jc w:val="both"/>
        <w:rPr>
          <w:sz w:val="24"/>
        </w:rPr>
      </w:pPr>
      <w:r>
        <w:rPr>
          <w:sz w:val="24"/>
        </w:rPr>
        <w:t>Формы промежуточной аттестации обучающихся 2-4-х классов могут быть различными: контрольный диктант с грамматическим заданием, контрольная работа, к</w:t>
      </w:r>
      <w:r>
        <w:rPr>
          <w:sz w:val="24"/>
        </w:rPr>
        <w:t xml:space="preserve">омплексная работа, проверочная работа, комплексная работа (в рамках ВПР), творческий </w:t>
      </w:r>
      <w:r>
        <w:rPr>
          <w:spacing w:val="-2"/>
          <w:sz w:val="24"/>
        </w:rPr>
        <w:t>проект.</w:t>
      </w:r>
    </w:p>
    <w:p w:rsidR="007C4A37" w:rsidRDefault="00702D30">
      <w:pPr>
        <w:pStyle w:val="a4"/>
        <w:numPr>
          <w:ilvl w:val="1"/>
          <w:numId w:val="4"/>
        </w:numPr>
        <w:tabs>
          <w:tab w:val="left" w:pos="642"/>
        </w:tabs>
        <w:spacing w:before="21" w:line="273" w:lineRule="auto"/>
        <w:ind w:right="130" w:firstLine="0"/>
        <w:jc w:val="both"/>
        <w:rPr>
          <w:sz w:val="24"/>
        </w:rPr>
      </w:pPr>
      <w:r>
        <w:rPr>
          <w:sz w:val="24"/>
        </w:rPr>
        <w:t>Формы промежуточной аттестации обучающихся 2-11 классов могут быть различными: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проверочная работа, комплексная работа (в рамках ВПР), творческий проект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другие формы, предусмотренные рабочей программой по предмету.</w:t>
      </w:r>
    </w:p>
    <w:p w:rsidR="007C4A37" w:rsidRDefault="00702D30">
      <w:pPr>
        <w:pStyle w:val="a4"/>
        <w:numPr>
          <w:ilvl w:val="1"/>
          <w:numId w:val="4"/>
        </w:numPr>
        <w:tabs>
          <w:tab w:val="left" w:pos="718"/>
        </w:tabs>
        <w:spacing w:before="13" w:line="266" w:lineRule="auto"/>
        <w:ind w:right="152" w:firstLine="0"/>
        <w:jc w:val="both"/>
        <w:rPr>
          <w:sz w:val="24"/>
        </w:rPr>
      </w:pPr>
      <w:r>
        <w:rPr>
          <w:sz w:val="24"/>
        </w:rPr>
        <w:t xml:space="preserve">Промежуточная аттестация проводится во время учебных занятий в рамках учебного </w:t>
      </w:r>
      <w:r>
        <w:rPr>
          <w:spacing w:val="-2"/>
          <w:sz w:val="24"/>
        </w:rPr>
        <w:t>расписания.</w:t>
      </w:r>
    </w:p>
    <w:p w:rsidR="007C4A37" w:rsidRDefault="007C4A37">
      <w:pPr>
        <w:pStyle w:val="a4"/>
        <w:spacing w:line="266" w:lineRule="auto"/>
        <w:rPr>
          <w:sz w:val="24"/>
        </w:rPr>
        <w:sectPr w:rsidR="007C4A37">
          <w:pgSz w:w="11900" w:h="16840"/>
          <w:pgMar w:top="1040" w:right="708" w:bottom="280" w:left="1417" w:header="720" w:footer="720" w:gutter="0"/>
          <w:cols w:space="720"/>
        </w:sectPr>
      </w:pPr>
    </w:p>
    <w:p w:rsidR="007C4A37" w:rsidRDefault="00702D30">
      <w:pPr>
        <w:pStyle w:val="a4"/>
        <w:numPr>
          <w:ilvl w:val="1"/>
          <w:numId w:val="4"/>
        </w:numPr>
        <w:tabs>
          <w:tab w:val="left" w:pos="718"/>
        </w:tabs>
        <w:spacing w:before="73" w:line="268" w:lineRule="auto"/>
        <w:ind w:right="156" w:firstLine="0"/>
        <w:jc w:val="both"/>
        <w:rPr>
          <w:sz w:val="24"/>
        </w:rPr>
      </w:pPr>
      <w:r>
        <w:rPr>
          <w:sz w:val="24"/>
        </w:rPr>
        <w:lastRenderedPageBreak/>
        <w:t>Не прохождение промежуточной аттестации по уважительной и/или неуважительной причине, неудовлетворительные результаты промежуточной аттестации по одному или нескольким предметам признаются академической задолженностью.</w:t>
      </w:r>
    </w:p>
    <w:p w:rsidR="007C4A37" w:rsidRDefault="00702D30">
      <w:pPr>
        <w:pStyle w:val="a4"/>
        <w:numPr>
          <w:ilvl w:val="1"/>
          <w:numId w:val="4"/>
        </w:numPr>
        <w:tabs>
          <w:tab w:val="left" w:pos="879"/>
        </w:tabs>
        <w:spacing w:before="21"/>
        <w:ind w:left="879" w:hanging="597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r>
        <w:rPr>
          <w:spacing w:val="57"/>
          <w:sz w:val="24"/>
        </w:rPr>
        <w:t xml:space="preserve">  </w:t>
      </w:r>
      <w:r>
        <w:rPr>
          <w:sz w:val="24"/>
        </w:rPr>
        <w:t>обязан</w:t>
      </w:r>
      <w:proofErr w:type="gramEnd"/>
      <w:r>
        <w:rPr>
          <w:spacing w:val="57"/>
          <w:sz w:val="24"/>
        </w:rPr>
        <w:t xml:space="preserve">  </w:t>
      </w:r>
      <w:r>
        <w:rPr>
          <w:sz w:val="24"/>
        </w:rPr>
        <w:t>ликвидировать</w:t>
      </w:r>
      <w:r>
        <w:rPr>
          <w:spacing w:val="56"/>
          <w:sz w:val="24"/>
        </w:rPr>
        <w:t xml:space="preserve">  </w:t>
      </w:r>
      <w:r>
        <w:rPr>
          <w:sz w:val="24"/>
        </w:rPr>
        <w:t>а</w:t>
      </w:r>
      <w:r>
        <w:rPr>
          <w:sz w:val="24"/>
        </w:rPr>
        <w:t>кадемическую</w:t>
      </w:r>
      <w:r>
        <w:rPr>
          <w:spacing w:val="57"/>
          <w:sz w:val="24"/>
        </w:rPr>
        <w:t xml:space="preserve">  </w:t>
      </w:r>
      <w:r>
        <w:rPr>
          <w:sz w:val="24"/>
        </w:rPr>
        <w:t>задолженность.</w:t>
      </w:r>
      <w:r>
        <w:rPr>
          <w:spacing w:val="59"/>
          <w:sz w:val="24"/>
        </w:rPr>
        <w:t xml:space="preserve">  </w:t>
      </w:r>
      <w:r>
        <w:rPr>
          <w:spacing w:val="-4"/>
          <w:sz w:val="24"/>
        </w:rPr>
        <w:t>МБОУ</w:t>
      </w:r>
    </w:p>
    <w:p w:rsidR="007C4A37" w:rsidRDefault="00702D30">
      <w:pPr>
        <w:pStyle w:val="a3"/>
        <w:spacing w:before="36" w:line="271" w:lineRule="auto"/>
        <w:ind w:right="128"/>
      </w:pPr>
      <w:r>
        <w:t>«</w:t>
      </w:r>
      <w:proofErr w:type="spellStart"/>
      <w:r>
        <w:t>Кайбальская</w:t>
      </w:r>
      <w:proofErr w:type="spellEnd"/>
      <w:r>
        <w:t xml:space="preserve"> СШ» обязано создать условия обучающемуся для ликвидации академической задолженности и обеспечить контроль за своевременностью ее</w:t>
      </w:r>
      <w:r>
        <w:rPr>
          <w:spacing w:val="40"/>
        </w:rPr>
        <w:t xml:space="preserve"> </w:t>
      </w:r>
      <w:r>
        <w:rPr>
          <w:spacing w:val="-2"/>
        </w:rPr>
        <w:t>ликвидации.</w:t>
      </w:r>
    </w:p>
    <w:p w:rsidR="007C4A37" w:rsidRDefault="00702D30">
      <w:pPr>
        <w:pStyle w:val="a4"/>
        <w:numPr>
          <w:ilvl w:val="1"/>
          <w:numId w:val="4"/>
        </w:numPr>
        <w:tabs>
          <w:tab w:val="left" w:pos="737"/>
        </w:tabs>
        <w:spacing w:before="18" w:line="271" w:lineRule="auto"/>
        <w:ind w:right="131" w:firstLine="0"/>
        <w:jc w:val="both"/>
        <w:rPr>
          <w:sz w:val="24"/>
        </w:rPr>
      </w:pPr>
      <w:r>
        <w:rPr>
          <w:sz w:val="24"/>
        </w:rPr>
        <w:t>Результаты промежуточной аттестации доводятся до сведения родителей</w:t>
      </w:r>
      <w:r>
        <w:rPr>
          <w:sz w:val="24"/>
        </w:rPr>
        <w:t xml:space="preserve"> (законных представителей) классными руководителями, а также о решении педагогического совета о сроках и формах ликвидации академической задолженности (при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наличии).</w:t>
      </w:r>
    </w:p>
    <w:p w:rsidR="007C4A37" w:rsidRDefault="00702D30">
      <w:pPr>
        <w:pStyle w:val="a4"/>
        <w:numPr>
          <w:ilvl w:val="1"/>
          <w:numId w:val="4"/>
        </w:numPr>
        <w:tabs>
          <w:tab w:val="left" w:pos="802"/>
        </w:tabs>
        <w:spacing w:before="79" w:line="264" w:lineRule="auto"/>
        <w:ind w:right="131" w:firstLine="0"/>
        <w:jc w:val="both"/>
        <w:rPr>
          <w:sz w:val="24"/>
        </w:rPr>
      </w:pPr>
      <w:r>
        <w:rPr>
          <w:sz w:val="24"/>
        </w:rPr>
        <w:t>МБОУ «</w:t>
      </w:r>
      <w:proofErr w:type="spellStart"/>
      <w:r>
        <w:rPr>
          <w:sz w:val="24"/>
        </w:rPr>
        <w:t>Кайбальская</w:t>
      </w:r>
      <w:proofErr w:type="spellEnd"/>
      <w:r>
        <w:rPr>
          <w:sz w:val="24"/>
        </w:rPr>
        <w:t xml:space="preserve"> СШ» не взимает платы с обучающихся за прохождение промежуточной аттес</w:t>
      </w:r>
      <w:r>
        <w:rPr>
          <w:sz w:val="24"/>
        </w:rPr>
        <w:t>тации.</w:t>
      </w:r>
    </w:p>
    <w:p w:rsidR="007C4A37" w:rsidRDefault="00702D30">
      <w:pPr>
        <w:pStyle w:val="a4"/>
        <w:numPr>
          <w:ilvl w:val="1"/>
          <w:numId w:val="4"/>
        </w:numPr>
        <w:tabs>
          <w:tab w:val="left" w:pos="1053"/>
        </w:tabs>
        <w:spacing w:before="29" w:line="273" w:lineRule="auto"/>
        <w:ind w:right="132" w:firstLine="0"/>
        <w:jc w:val="both"/>
        <w:rPr>
          <w:sz w:val="24"/>
        </w:rPr>
      </w:pPr>
      <w:r>
        <w:rPr>
          <w:sz w:val="24"/>
        </w:rPr>
        <w:t xml:space="preserve">Обучающиеся, не прошедшие промежуточной аттестации и имеющие академическую задолженность, переводятся в следующий класс условно. В случае, если данные обучающиеся не ликвидировали в установленные сроки академической задолженности с момента ее образования, </w:t>
      </w:r>
      <w:r>
        <w:rPr>
          <w:sz w:val="24"/>
        </w:rPr>
        <w:t>по усмотрению их родителей (законных представителей) оставляются на повторное обучение.</w:t>
      </w:r>
    </w:p>
    <w:p w:rsidR="007C4A37" w:rsidRDefault="007C4A37">
      <w:pPr>
        <w:pStyle w:val="a3"/>
        <w:spacing w:before="74"/>
        <w:ind w:left="0"/>
        <w:jc w:val="left"/>
      </w:pPr>
    </w:p>
    <w:p w:rsidR="007C4A37" w:rsidRDefault="00702D30">
      <w:pPr>
        <w:pStyle w:val="1"/>
        <w:numPr>
          <w:ilvl w:val="0"/>
          <w:numId w:val="7"/>
        </w:numPr>
        <w:tabs>
          <w:tab w:val="left" w:pos="949"/>
        </w:tabs>
        <w:spacing w:line="264" w:lineRule="auto"/>
        <w:ind w:left="563" w:right="1134" w:firstLine="0"/>
        <w:jc w:val="left"/>
      </w:pPr>
      <w:r>
        <w:t>Критерии,</w:t>
      </w:r>
      <w:r>
        <w:rPr>
          <w:spacing w:val="-6"/>
        </w:rPr>
        <w:t xml:space="preserve"> </w:t>
      </w:r>
      <w:r>
        <w:t>процедуры,</w:t>
      </w:r>
      <w:r>
        <w:rPr>
          <w:spacing w:val="-6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преставления</w:t>
      </w:r>
      <w:r>
        <w:rPr>
          <w:spacing w:val="-6"/>
        </w:rPr>
        <w:t xml:space="preserve"> </w:t>
      </w:r>
      <w:r>
        <w:t>ее результатов при промежуточной аттестации.</w:t>
      </w:r>
    </w:p>
    <w:p w:rsidR="007C4A37" w:rsidRDefault="007C4A37">
      <w:pPr>
        <w:pStyle w:val="a3"/>
        <w:spacing w:before="178"/>
        <w:ind w:left="0"/>
        <w:jc w:val="left"/>
        <w:rPr>
          <w:b/>
        </w:rPr>
      </w:pPr>
    </w:p>
    <w:p w:rsidR="007C4A37" w:rsidRDefault="00702D30">
      <w:pPr>
        <w:pStyle w:val="a4"/>
        <w:numPr>
          <w:ilvl w:val="1"/>
          <w:numId w:val="3"/>
        </w:numPr>
        <w:tabs>
          <w:tab w:val="left" w:pos="821"/>
        </w:tabs>
        <w:spacing w:before="0" w:line="271" w:lineRule="auto"/>
        <w:ind w:right="130" w:firstLine="0"/>
        <w:jc w:val="both"/>
        <w:rPr>
          <w:sz w:val="24"/>
        </w:rPr>
      </w:pPr>
      <w:r>
        <w:rPr>
          <w:sz w:val="24"/>
        </w:rPr>
        <w:t>Четвертная и полугодовая отметка выставляется как среднее ар</w:t>
      </w:r>
      <w:r>
        <w:rPr>
          <w:sz w:val="24"/>
        </w:rPr>
        <w:t>ифметическое текущих, а годовая - как среднее арифметическое четвертных отметок (2-9 класс), полугодовых (10-11 класс) и промежуточной аттестации</w:t>
      </w:r>
      <w:r>
        <w:rPr>
          <w:sz w:val="24"/>
        </w:rPr>
        <w:t xml:space="preserve"> в соответствии с правилами математического округления.</w:t>
      </w:r>
    </w:p>
    <w:p w:rsidR="007C4A37" w:rsidRDefault="00702D30">
      <w:pPr>
        <w:pStyle w:val="a4"/>
        <w:numPr>
          <w:ilvl w:val="1"/>
          <w:numId w:val="3"/>
        </w:numPr>
        <w:tabs>
          <w:tab w:val="left" w:pos="708"/>
        </w:tabs>
        <w:spacing w:before="20" w:line="271" w:lineRule="auto"/>
        <w:ind w:right="126" w:firstLine="0"/>
        <w:jc w:val="both"/>
        <w:rPr>
          <w:sz w:val="24"/>
        </w:rPr>
      </w:pPr>
      <w:r>
        <w:rPr>
          <w:sz w:val="24"/>
        </w:rPr>
        <w:t xml:space="preserve">Годовая отметка выставляется в целых числах от 2 до 5 по правилам математического </w:t>
      </w:r>
      <w:r>
        <w:rPr>
          <w:sz w:val="24"/>
        </w:rPr>
        <w:t>округления на основании среднего балла, посчитанного как среднее арифметическое средних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 во</w:t>
      </w:r>
      <w:r>
        <w:rPr>
          <w:spacing w:val="-2"/>
          <w:sz w:val="24"/>
        </w:rPr>
        <w:t xml:space="preserve"> </w:t>
      </w:r>
      <w:r>
        <w:rPr>
          <w:sz w:val="24"/>
        </w:rPr>
        <w:t>2-9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 –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классах.</w:t>
      </w:r>
    </w:p>
    <w:p w:rsidR="007C4A37" w:rsidRDefault="00702D30">
      <w:pPr>
        <w:pStyle w:val="a4"/>
        <w:numPr>
          <w:ilvl w:val="1"/>
          <w:numId w:val="3"/>
        </w:numPr>
        <w:tabs>
          <w:tab w:val="left" w:pos="860"/>
        </w:tabs>
        <w:spacing w:before="22" w:line="271" w:lineRule="auto"/>
        <w:ind w:right="125" w:firstLine="0"/>
        <w:jc w:val="both"/>
        <w:rPr>
          <w:sz w:val="24"/>
        </w:rPr>
      </w:pPr>
      <w:r>
        <w:rPr>
          <w:sz w:val="24"/>
        </w:rPr>
        <w:t>Результаты комплексной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проверочной работы в 1-м классе оцениваются </w:t>
      </w:r>
      <w:proofErr w:type="spellStart"/>
      <w:r>
        <w:rPr>
          <w:sz w:val="24"/>
        </w:rPr>
        <w:t>безотметочно</w:t>
      </w:r>
      <w:proofErr w:type="spellEnd"/>
      <w:r>
        <w:rPr>
          <w:sz w:val="24"/>
        </w:rPr>
        <w:t>. Во 2– 11 классах оценка предметных результатов освоения программ по учебным предметам осуществляется в целых числах от 2 до 5.</w:t>
      </w:r>
    </w:p>
    <w:p w:rsidR="007C4A37" w:rsidRDefault="00702D30">
      <w:pPr>
        <w:pStyle w:val="a4"/>
        <w:numPr>
          <w:ilvl w:val="1"/>
          <w:numId w:val="3"/>
        </w:numPr>
        <w:tabs>
          <w:tab w:val="left" w:pos="711"/>
        </w:tabs>
        <w:spacing w:before="41"/>
        <w:ind w:right="131" w:firstLine="0"/>
        <w:jc w:val="both"/>
        <w:rPr>
          <w:sz w:val="24"/>
        </w:rPr>
      </w:pPr>
      <w:r>
        <w:rPr>
          <w:sz w:val="24"/>
        </w:rPr>
        <w:t>Годовые отметки фиксируются в журнале (на печатной основе и/или электро</w:t>
      </w:r>
      <w:r>
        <w:rPr>
          <w:sz w:val="24"/>
        </w:rPr>
        <w:t>нном) не позднее, чем за один день до проведения Педагогического совета о переводе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 в следующий класс или допуска к ОГЭ. Годовые отметки и результаты промежуточной аттестации являются в соответствии с решением Педагогического совета основанием д</w:t>
      </w:r>
      <w:r>
        <w:rPr>
          <w:sz w:val="24"/>
        </w:rPr>
        <w:t>ля перевода обучающихся 1-8-х, 10-го классов в следующий класс, для допуска обучающихся 9-го, 11-го классов к государственной итоговой аттестации.</w:t>
      </w:r>
    </w:p>
    <w:p w:rsidR="007C4A37" w:rsidRDefault="00702D30">
      <w:pPr>
        <w:pStyle w:val="a4"/>
        <w:numPr>
          <w:ilvl w:val="1"/>
          <w:numId w:val="3"/>
        </w:numPr>
        <w:tabs>
          <w:tab w:val="left" w:pos="773"/>
        </w:tabs>
        <w:spacing w:before="140" w:line="264" w:lineRule="auto"/>
        <w:ind w:right="131" w:firstLine="0"/>
        <w:jc w:val="both"/>
        <w:rPr>
          <w:sz w:val="24"/>
        </w:rPr>
      </w:pPr>
      <w:r>
        <w:rPr>
          <w:sz w:val="24"/>
        </w:rPr>
        <w:t>В случае несогласия обучающихся и их родителей (законных представителей) с выставленной годовой отметкой по предмету, она может быть рассмотрена в установленном порядке комиссией по урегулированию споров между участниками образовательных отношений МБОУ «</w:t>
      </w:r>
      <w:proofErr w:type="spellStart"/>
      <w:r>
        <w:rPr>
          <w:sz w:val="24"/>
        </w:rPr>
        <w:t>Ка</w:t>
      </w:r>
      <w:r>
        <w:rPr>
          <w:sz w:val="24"/>
        </w:rPr>
        <w:t>йбальская</w:t>
      </w:r>
      <w:proofErr w:type="spellEnd"/>
      <w:r>
        <w:rPr>
          <w:sz w:val="24"/>
        </w:rPr>
        <w:t xml:space="preserve"> СШ» на основании письменного заявления родителей (законных представителей). Члены комиссии в форме экзамена или собеседования в присутствии родителей (законных представителей) обучающегося определяют соответствие выставленной отметки по предмету </w:t>
      </w:r>
      <w:r>
        <w:rPr>
          <w:sz w:val="24"/>
        </w:rPr>
        <w:t>фактическому уровню его знаний. Решение комиссии оформляется протоколом и является окончательным.</w:t>
      </w:r>
    </w:p>
    <w:p w:rsidR="007C4A37" w:rsidRDefault="007C4A37">
      <w:pPr>
        <w:pStyle w:val="a3"/>
        <w:spacing w:before="5"/>
        <w:ind w:left="0"/>
        <w:jc w:val="left"/>
      </w:pPr>
    </w:p>
    <w:p w:rsidR="007C4A37" w:rsidRDefault="00702D30">
      <w:pPr>
        <w:pStyle w:val="1"/>
        <w:numPr>
          <w:ilvl w:val="0"/>
          <w:numId w:val="7"/>
        </w:numPr>
        <w:tabs>
          <w:tab w:val="left" w:pos="837"/>
        </w:tabs>
        <w:spacing w:before="1"/>
        <w:ind w:left="837" w:hanging="293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текущей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rPr>
          <w:spacing w:val="-2"/>
        </w:rPr>
        <w:t>аттестации</w:t>
      </w:r>
    </w:p>
    <w:p w:rsidR="007C4A37" w:rsidRDefault="007C4A37">
      <w:pPr>
        <w:pStyle w:val="1"/>
        <w:jc w:val="left"/>
        <w:sectPr w:rsidR="007C4A37">
          <w:pgSz w:w="11900" w:h="16840"/>
          <w:pgMar w:top="1040" w:right="708" w:bottom="280" w:left="1417" w:header="720" w:footer="720" w:gutter="0"/>
          <w:cols w:space="720"/>
        </w:sectPr>
      </w:pPr>
    </w:p>
    <w:p w:rsidR="007C4A37" w:rsidRDefault="00702D30">
      <w:pPr>
        <w:pStyle w:val="a4"/>
        <w:numPr>
          <w:ilvl w:val="1"/>
          <w:numId w:val="2"/>
        </w:numPr>
        <w:tabs>
          <w:tab w:val="left" w:pos="814"/>
        </w:tabs>
        <w:spacing w:before="73" w:line="264" w:lineRule="auto"/>
        <w:ind w:right="158" w:firstLine="0"/>
        <w:rPr>
          <w:sz w:val="24"/>
        </w:rPr>
      </w:pPr>
      <w:r>
        <w:rPr>
          <w:sz w:val="24"/>
        </w:rPr>
        <w:lastRenderedPageBreak/>
        <w:t>Учитель,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промежуточну</w:t>
      </w:r>
      <w:r>
        <w:rPr>
          <w:sz w:val="24"/>
        </w:rPr>
        <w:t>ю аттестацию обучающихся, имеет право:</w:t>
      </w:r>
    </w:p>
    <w:p w:rsidR="007C4A37" w:rsidRDefault="00702D30">
      <w:pPr>
        <w:pStyle w:val="a4"/>
        <w:numPr>
          <w:ilvl w:val="2"/>
          <w:numId w:val="2"/>
        </w:numPr>
        <w:tabs>
          <w:tab w:val="left" w:pos="575"/>
        </w:tabs>
        <w:spacing w:before="29" w:line="264" w:lineRule="auto"/>
        <w:ind w:right="1365" w:firstLine="2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 промежуточной аттестации</w:t>
      </w:r>
      <w:proofErr w:type="gramEnd"/>
      <w:r>
        <w:rPr>
          <w:sz w:val="24"/>
        </w:rPr>
        <w:t xml:space="preserve"> обучающихся за текущий учебный год;</w:t>
      </w:r>
    </w:p>
    <w:p w:rsidR="007C4A37" w:rsidRDefault="00702D30">
      <w:pPr>
        <w:pStyle w:val="a4"/>
        <w:numPr>
          <w:ilvl w:val="2"/>
          <w:numId w:val="2"/>
        </w:numPr>
        <w:tabs>
          <w:tab w:val="left" w:pos="537"/>
        </w:tabs>
        <w:spacing w:before="27" w:line="268" w:lineRule="auto"/>
        <w:ind w:right="136" w:firstLine="2"/>
        <w:rPr>
          <w:sz w:val="24"/>
        </w:rPr>
      </w:pPr>
      <w:r>
        <w:rPr>
          <w:sz w:val="24"/>
        </w:rPr>
        <w:t xml:space="preserve">проводить процедуру аттестации и оценивать качество усвоения обучающимися содержания </w:t>
      </w:r>
      <w:r>
        <w:rPr>
          <w:sz w:val="24"/>
        </w:rPr>
        <w:t>учебных программ, соответствие уровня достижения планируемых результатов основной образовательной программе по уровню образования;</w:t>
      </w:r>
    </w:p>
    <w:p w:rsidR="007C4A37" w:rsidRDefault="00702D30">
      <w:pPr>
        <w:pStyle w:val="a4"/>
        <w:numPr>
          <w:ilvl w:val="2"/>
          <w:numId w:val="2"/>
        </w:numPr>
        <w:tabs>
          <w:tab w:val="left" w:pos="491"/>
        </w:tabs>
        <w:spacing w:before="23" w:line="264" w:lineRule="auto"/>
        <w:ind w:right="713" w:firstLine="2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7"/>
          <w:sz w:val="24"/>
        </w:rPr>
        <w:t xml:space="preserve"> </w:t>
      </w:r>
      <w:r>
        <w:rPr>
          <w:sz w:val="24"/>
        </w:rPr>
        <w:t>по подготовке к промежуточной аттестации.</w:t>
      </w:r>
    </w:p>
    <w:p w:rsidR="007C4A37" w:rsidRDefault="00702D30">
      <w:pPr>
        <w:pStyle w:val="a4"/>
        <w:numPr>
          <w:ilvl w:val="1"/>
          <w:numId w:val="2"/>
        </w:numPr>
        <w:tabs>
          <w:tab w:val="left" w:pos="701"/>
        </w:tabs>
        <w:spacing w:before="17"/>
        <w:ind w:left="701" w:hanging="419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права:</w:t>
      </w:r>
    </w:p>
    <w:p w:rsidR="007C4A37" w:rsidRDefault="00702D30">
      <w:pPr>
        <w:pStyle w:val="a4"/>
        <w:numPr>
          <w:ilvl w:val="2"/>
          <w:numId w:val="2"/>
        </w:numPr>
        <w:tabs>
          <w:tab w:val="left" w:pos="475"/>
        </w:tabs>
        <w:spacing w:before="53" w:line="271" w:lineRule="auto"/>
        <w:ind w:right="130" w:firstLine="2"/>
        <w:rPr>
          <w:sz w:val="24"/>
        </w:rPr>
      </w:pPr>
      <w:r>
        <w:rPr>
          <w:sz w:val="24"/>
        </w:rPr>
        <w:t>использовать содержание предмета, не предусмотренное рабочими программами по предмету, при разработке материалов для текущего контроля успеваемости и промежуточной аттестации обучающихся;</w:t>
      </w:r>
    </w:p>
    <w:p w:rsidR="007C4A37" w:rsidRDefault="00702D30">
      <w:pPr>
        <w:pStyle w:val="a4"/>
        <w:numPr>
          <w:ilvl w:val="2"/>
          <w:numId w:val="2"/>
        </w:numPr>
        <w:tabs>
          <w:tab w:val="left" w:pos="484"/>
        </w:tabs>
        <w:spacing w:before="20" w:line="264" w:lineRule="auto"/>
        <w:ind w:right="1435" w:firstLine="2"/>
        <w:rPr>
          <w:sz w:val="24"/>
        </w:rPr>
      </w:pP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ним</w:t>
      </w:r>
      <w:r>
        <w:rPr>
          <w:spacing w:val="-6"/>
          <w:sz w:val="24"/>
        </w:rPr>
        <w:t xml:space="preserve"> </w:t>
      </w:r>
      <w:r>
        <w:rPr>
          <w:sz w:val="24"/>
        </w:rPr>
        <w:t>недоброжелательное, некорректное отношение.</w:t>
      </w:r>
    </w:p>
    <w:p w:rsidR="007C4A37" w:rsidRDefault="00702D30">
      <w:pPr>
        <w:pStyle w:val="a4"/>
        <w:numPr>
          <w:ilvl w:val="1"/>
          <w:numId w:val="2"/>
        </w:numPr>
        <w:tabs>
          <w:tab w:val="left" w:pos="701"/>
        </w:tabs>
        <w:spacing w:before="12"/>
        <w:ind w:left="701" w:hanging="419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7C4A37" w:rsidRDefault="00702D30">
      <w:pPr>
        <w:pStyle w:val="a4"/>
        <w:numPr>
          <w:ilvl w:val="2"/>
          <w:numId w:val="2"/>
        </w:numPr>
        <w:tabs>
          <w:tab w:val="left" w:pos="479"/>
        </w:tabs>
        <w:spacing w:before="58" w:line="268" w:lineRule="auto"/>
        <w:ind w:right="130" w:firstLine="2"/>
        <w:rPr>
          <w:sz w:val="24"/>
        </w:rPr>
      </w:pPr>
      <w:r>
        <w:rPr>
          <w:sz w:val="24"/>
        </w:rPr>
        <w:t>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 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 обучающегося, нормативными документами, определяющими их по</w:t>
      </w:r>
      <w:r>
        <w:rPr>
          <w:sz w:val="24"/>
        </w:rPr>
        <w:t xml:space="preserve">рядок, критериями </w:t>
      </w:r>
      <w:r>
        <w:rPr>
          <w:spacing w:val="-2"/>
          <w:sz w:val="24"/>
        </w:rPr>
        <w:t>оценивания;</w:t>
      </w:r>
    </w:p>
    <w:p w:rsidR="007C4A37" w:rsidRDefault="00702D30">
      <w:pPr>
        <w:pStyle w:val="a4"/>
        <w:numPr>
          <w:ilvl w:val="2"/>
          <w:numId w:val="2"/>
        </w:numPr>
        <w:tabs>
          <w:tab w:val="left" w:pos="491"/>
        </w:tabs>
        <w:spacing w:line="266" w:lineRule="auto"/>
        <w:ind w:right="723" w:firstLine="2"/>
        <w:jc w:val="left"/>
        <w:rPr>
          <w:sz w:val="24"/>
        </w:rPr>
      </w:pPr>
      <w:r>
        <w:rPr>
          <w:sz w:val="24"/>
        </w:rPr>
        <w:t>обжаловать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 МБОУ «</w:t>
      </w:r>
      <w:proofErr w:type="spellStart"/>
      <w:r>
        <w:rPr>
          <w:sz w:val="24"/>
        </w:rPr>
        <w:t>Кайбальская</w:t>
      </w:r>
      <w:proofErr w:type="spellEnd"/>
      <w:r>
        <w:rPr>
          <w:sz w:val="24"/>
        </w:rPr>
        <w:t xml:space="preserve"> СШ» процедуры аттестации.</w:t>
      </w:r>
    </w:p>
    <w:p w:rsidR="007C4A37" w:rsidRDefault="00702D30">
      <w:pPr>
        <w:pStyle w:val="1"/>
        <w:numPr>
          <w:ilvl w:val="0"/>
          <w:numId w:val="7"/>
        </w:numPr>
        <w:tabs>
          <w:tab w:val="left" w:pos="769"/>
        </w:tabs>
        <w:spacing w:before="33"/>
        <w:ind w:left="769" w:hanging="386"/>
        <w:jc w:val="left"/>
      </w:pPr>
      <w:r>
        <w:t>Оформление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7C4A37" w:rsidRDefault="00702D30">
      <w:pPr>
        <w:pStyle w:val="a3"/>
        <w:spacing w:before="46" w:line="264" w:lineRule="auto"/>
        <w:ind w:right="230"/>
        <w:jc w:val="left"/>
      </w:pPr>
      <w:r>
        <w:t>6.1.</w:t>
      </w:r>
      <w:r>
        <w:rPr>
          <w:spacing w:val="-4"/>
        </w:rPr>
        <w:t xml:space="preserve"> </w:t>
      </w:r>
      <w:r>
        <w:t>Отметки,</w:t>
      </w:r>
      <w:r>
        <w:rPr>
          <w:spacing w:val="-4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аттестации,</w:t>
      </w:r>
      <w:r>
        <w:rPr>
          <w:spacing w:val="-7"/>
        </w:rPr>
        <w:t xml:space="preserve"> </w:t>
      </w:r>
      <w:r>
        <w:t>заносятся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классный журнал в отдельную графу так, чтобы она не повлияла на четвертную оценку</w:t>
      </w:r>
      <w:r>
        <w:t>.</w:t>
      </w:r>
    </w:p>
    <w:p w:rsidR="007C4A37" w:rsidRDefault="007C4A37">
      <w:pPr>
        <w:pStyle w:val="a3"/>
        <w:spacing w:before="82"/>
        <w:ind w:left="0"/>
        <w:jc w:val="left"/>
      </w:pPr>
    </w:p>
    <w:p w:rsidR="007C4A37" w:rsidRDefault="00702D30">
      <w:pPr>
        <w:pStyle w:val="1"/>
        <w:numPr>
          <w:ilvl w:val="0"/>
          <w:numId w:val="7"/>
        </w:numPr>
        <w:tabs>
          <w:tab w:val="left" w:pos="801"/>
          <w:tab w:val="left" w:pos="2265"/>
        </w:tabs>
        <w:spacing w:line="264" w:lineRule="auto"/>
        <w:ind w:left="2265" w:right="170" w:hanging="1944"/>
        <w:jc w:val="both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находящихся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семейном</w:t>
      </w:r>
      <w:r>
        <w:rPr>
          <w:spacing w:val="-6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и получающих обучение в форме самообразования.</w:t>
      </w:r>
    </w:p>
    <w:p w:rsidR="007C4A37" w:rsidRDefault="00702D30">
      <w:pPr>
        <w:pStyle w:val="a4"/>
        <w:numPr>
          <w:ilvl w:val="1"/>
          <w:numId w:val="1"/>
        </w:numPr>
        <w:tabs>
          <w:tab w:val="left" w:pos="970"/>
        </w:tabs>
        <w:spacing w:before="14" w:line="273" w:lineRule="auto"/>
        <w:ind w:right="130" w:firstLine="0"/>
        <w:jc w:val="both"/>
        <w:rPr>
          <w:sz w:val="24"/>
        </w:rPr>
      </w:pPr>
      <w:r>
        <w:rPr>
          <w:sz w:val="24"/>
        </w:rPr>
        <w:t>Обучающиеся, осваивающие основную общеобразовательную программу соответствующего уровня общего образования в форме семейного образования либо в форме самообразования, вправе пройти промежуточную аттестацию по заявлению родителей (законных представителей) в</w:t>
      </w:r>
      <w:r>
        <w:rPr>
          <w:sz w:val="24"/>
        </w:rPr>
        <w:t xml:space="preserve"> сроки, установленные МБОУ «</w:t>
      </w:r>
      <w:proofErr w:type="spellStart"/>
      <w:r>
        <w:rPr>
          <w:sz w:val="24"/>
        </w:rPr>
        <w:t>Кайбальская</w:t>
      </w:r>
      <w:proofErr w:type="spellEnd"/>
      <w:r>
        <w:rPr>
          <w:sz w:val="24"/>
        </w:rPr>
        <w:t xml:space="preserve"> СШ».</w:t>
      </w:r>
    </w:p>
    <w:p w:rsidR="007C4A37" w:rsidRDefault="00702D30">
      <w:pPr>
        <w:pStyle w:val="a4"/>
        <w:numPr>
          <w:ilvl w:val="1"/>
          <w:numId w:val="1"/>
        </w:numPr>
        <w:tabs>
          <w:tab w:val="left" w:pos="790"/>
        </w:tabs>
        <w:spacing w:before="50" w:line="271" w:lineRule="auto"/>
        <w:ind w:right="134" w:firstLine="0"/>
        <w:jc w:val="both"/>
        <w:rPr>
          <w:sz w:val="24"/>
        </w:rPr>
      </w:pPr>
      <w:r>
        <w:rPr>
          <w:sz w:val="24"/>
        </w:rPr>
        <w:t>Обучающиеся выбравшие обучение в форме семейного обучения или в форме самообразования при прохождении промежуточной аттестации пользуются академическими правами обучающихся по соответствующей основной образовате</w:t>
      </w:r>
      <w:r>
        <w:rPr>
          <w:sz w:val="24"/>
        </w:rPr>
        <w:t>льной программе на уровень образования.</w:t>
      </w:r>
    </w:p>
    <w:p w:rsidR="007C4A37" w:rsidRDefault="00702D30">
      <w:pPr>
        <w:pStyle w:val="a4"/>
        <w:numPr>
          <w:ilvl w:val="1"/>
          <w:numId w:val="1"/>
        </w:numPr>
        <w:tabs>
          <w:tab w:val="left" w:pos="737"/>
        </w:tabs>
        <w:spacing w:before="63" w:line="271" w:lineRule="auto"/>
        <w:ind w:right="137" w:firstLine="0"/>
        <w:jc w:val="both"/>
        <w:rPr>
          <w:sz w:val="24"/>
        </w:rPr>
      </w:pPr>
      <w:r>
        <w:rPr>
          <w:sz w:val="24"/>
        </w:rPr>
        <w:t>Итоги проведения промежуточной аттестации вносятся в электронный журнал того класса, 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 дело обучающегося.</w:t>
      </w:r>
    </w:p>
    <w:p w:rsidR="007C4A37" w:rsidRDefault="007C4A37">
      <w:pPr>
        <w:pStyle w:val="a4"/>
        <w:spacing w:line="271" w:lineRule="auto"/>
        <w:rPr>
          <w:sz w:val="24"/>
        </w:rPr>
        <w:sectPr w:rsidR="007C4A37">
          <w:pgSz w:w="11900" w:h="16840"/>
          <w:pgMar w:top="1040" w:right="708" w:bottom="280" w:left="1417" w:header="720" w:footer="720" w:gutter="0"/>
          <w:cols w:space="720"/>
        </w:sectPr>
      </w:pPr>
    </w:p>
    <w:p w:rsidR="007C4A37" w:rsidRDefault="00702D30">
      <w:pPr>
        <w:pStyle w:val="a3"/>
        <w:ind w:left="1927"/>
        <w:jc w:val="left"/>
        <w:rPr>
          <w:sz w:val="20"/>
        </w:rPr>
      </w:pPr>
      <w:bookmarkStart w:id="0" w:name="_GoBack"/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4A37">
      <w:pgSz w:w="11900" w:h="16840"/>
      <w:pgMar w:top="5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A98"/>
    <w:multiLevelType w:val="multilevel"/>
    <w:tmpl w:val="E8E2BD26"/>
    <w:lvl w:ilvl="0">
      <w:start w:val="2"/>
      <w:numFmt w:val="decimal"/>
      <w:lvlText w:val="%1"/>
      <w:lvlJc w:val="left"/>
      <w:pPr>
        <w:ind w:left="2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04E763A"/>
    <w:multiLevelType w:val="multilevel"/>
    <w:tmpl w:val="EF2CED22"/>
    <w:lvl w:ilvl="0">
      <w:start w:val="3"/>
      <w:numFmt w:val="decimal"/>
      <w:lvlText w:val="%1"/>
      <w:lvlJc w:val="left"/>
      <w:pPr>
        <w:ind w:left="28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8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447"/>
      </w:pPr>
      <w:rPr>
        <w:rFonts w:hint="default"/>
        <w:lang w:val="ru-RU" w:eastAsia="en-US" w:bidi="ar-SA"/>
      </w:rPr>
    </w:lvl>
  </w:abstractNum>
  <w:abstractNum w:abstractNumId="2" w15:restartNumberingAfterBreak="0">
    <w:nsid w:val="30585297"/>
    <w:multiLevelType w:val="multilevel"/>
    <w:tmpl w:val="DDCA2374"/>
    <w:lvl w:ilvl="0">
      <w:start w:val="7"/>
      <w:numFmt w:val="decimal"/>
      <w:lvlText w:val="%1"/>
      <w:lvlJc w:val="left"/>
      <w:pPr>
        <w:ind w:left="282" w:hanging="6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8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689"/>
      </w:pPr>
      <w:rPr>
        <w:rFonts w:hint="default"/>
        <w:lang w:val="ru-RU" w:eastAsia="en-US" w:bidi="ar-SA"/>
      </w:rPr>
    </w:lvl>
  </w:abstractNum>
  <w:abstractNum w:abstractNumId="3" w15:restartNumberingAfterBreak="0">
    <w:nsid w:val="3B8C21FA"/>
    <w:multiLevelType w:val="hybridMultilevel"/>
    <w:tmpl w:val="55B68B10"/>
    <w:lvl w:ilvl="0" w:tplc="6B8C4C10">
      <w:start w:val="1"/>
      <w:numFmt w:val="upperRoman"/>
      <w:lvlText w:val="%1."/>
      <w:lvlJc w:val="left"/>
      <w:pPr>
        <w:ind w:left="121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8AB2A">
      <w:numFmt w:val="bullet"/>
      <w:lvlText w:val="•"/>
      <w:lvlJc w:val="left"/>
      <w:pPr>
        <w:ind w:left="2075" w:hanging="214"/>
      </w:pPr>
      <w:rPr>
        <w:rFonts w:hint="default"/>
        <w:lang w:val="ru-RU" w:eastAsia="en-US" w:bidi="ar-SA"/>
      </w:rPr>
    </w:lvl>
    <w:lvl w:ilvl="2" w:tplc="0DA83A70">
      <w:numFmt w:val="bullet"/>
      <w:lvlText w:val="•"/>
      <w:lvlJc w:val="left"/>
      <w:pPr>
        <w:ind w:left="2930" w:hanging="214"/>
      </w:pPr>
      <w:rPr>
        <w:rFonts w:hint="default"/>
        <w:lang w:val="ru-RU" w:eastAsia="en-US" w:bidi="ar-SA"/>
      </w:rPr>
    </w:lvl>
    <w:lvl w:ilvl="3" w:tplc="5E02FE5A">
      <w:numFmt w:val="bullet"/>
      <w:lvlText w:val="•"/>
      <w:lvlJc w:val="left"/>
      <w:pPr>
        <w:ind w:left="3786" w:hanging="214"/>
      </w:pPr>
      <w:rPr>
        <w:rFonts w:hint="default"/>
        <w:lang w:val="ru-RU" w:eastAsia="en-US" w:bidi="ar-SA"/>
      </w:rPr>
    </w:lvl>
    <w:lvl w:ilvl="4" w:tplc="6820043E">
      <w:numFmt w:val="bullet"/>
      <w:lvlText w:val="•"/>
      <w:lvlJc w:val="left"/>
      <w:pPr>
        <w:ind w:left="4641" w:hanging="214"/>
      </w:pPr>
      <w:rPr>
        <w:rFonts w:hint="default"/>
        <w:lang w:val="ru-RU" w:eastAsia="en-US" w:bidi="ar-SA"/>
      </w:rPr>
    </w:lvl>
    <w:lvl w:ilvl="5" w:tplc="FD5425C8">
      <w:numFmt w:val="bullet"/>
      <w:lvlText w:val="•"/>
      <w:lvlJc w:val="left"/>
      <w:pPr>
        <w:ind w:left="5497" w:hanging="214"/>
      </w:pPr>
      <w:rPr>
        <w:rFonts w:hint="default"/>
        <w:lang w:val="ru-RU" w:eastAsia="en-US" w:bidi="ar-SA"/>
      </w:rPr>
    </w:lvl>
    <w:lvl w:ilvl="6" w:tplc="D5E89E1C">
      <w:numFmt w:val="bullet"/>
      <w:lvlText w:val="•"/>
      <w:lvlJc w:val="left"/>
      <w:pPr>
        <w:ind w:left="6352" w:hanging="214"/>
      </w:pPr>
      <w:rPr>
        <w:rFonts w:hint="default"/>
        <w:lang w:val="ru-RU" w:eastAsia="en-US" w:bidi="ar-SA"/>
      </w:rPr>
    </w:lvl>
    <w:lvl w:ilvl="7" w:tplc="1A161EC6">
      <w:numFmt w:val="bullet"/>
      <w:lvlText w:val="•"/>
      <w:lvlJc w:val="left"/>
      <w:pPr>
        <w:ind w:left="7207" w:hanging="214"/>
      </w:pPr>
      <w:rPr>
        <w:rFonts w:hint="default"/>
        <w:lang w:val="ru-RU" w:eastAsia="en-US" w:bidi="ar-SA"/>
      </w:rPr>
    </w:lvl>
    <w:lvl w:ilvl="8" w:tplc="1BF867C0">
      <w:numFmt w:val="bullet"/>
      <w:lvlText w:val="•"/>
      <w:lvlJc w:val="left"/>
      <w:pPr>
        <w:ind w:left="8063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5B6A35EB"/>
    <w:multiLevelType w:val="multilevel"/>
    <w:tmpl w:val="8E946C1C"/>
    <w:lvl w:ilvl="0">
      <w:start w:val="4"/>
      <w:numFmt w:val="decimal"/>
      <w:lvlText w:val="%1"/>
      <w:lvlJc w:val="left"/>
      <w:pPr>
        <w:ind w:left="28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62FF0CA1"/>
    <w:multiLevelType w:val="multilevel"/>
    <w:tmpl w:val="0F96512E"/>
    <w:lvl w:ilvl="0">
      <w:start w:val="5"/>
      <w:numFmt w:val="decimal"/>
      <w:lvlText w:val="%1"/>
      <w:lvlJc w:val="left"/>
      <w:pPr>
        <w:ind w:left="28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8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766149A3"/>
    <w:multiLevelType w:val="multilevel"/>
    <w:tmpl w:val="D990E986"/>
    <w:lvl w:ilvl="0">
      <w:start w:val="1"/>
      <w:numFmt w:val="decimal"/>
      <w:lvlText w:val="%1"/>
      <w:lvlJc w:val="left"/>
      <w:pPr>
        <w:ind w:left="28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8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1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A37"/>
    <w:rsid w:val="00702D30"/>
    <w:rsid w:val="007C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1ABC"/>
  <w15:docId w15:val="{C86CA1F8-385D-4BEC-8B8B-CEE8BCC4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2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1599</Words>
  <Characters>9120</Characters>
  <Application>Microsoft Office Word</Application>
  <DocSecurity>0</DocSecurity>
  <Lines>76</Lines>
  <Paragraphs>21</Paragraphs>
  <ScaleCrop>false</ScaleCrop>
  <Company>sborka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Алексеевна</cp:lastModifiedBy>
  <cp:revision>2</cp:revision>
  <dcterms:created xsi:type="dcterms:W3CDTF">2025-05-24T05:17:00Z</dcterms:created>
  <dcterms:modified xsi:type="dcterms:W3CDTF">2025-05-24T09:27:00Z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2025-05-24T00:00:00Z</vt:filetime>
  </property>
  <property fmtid="{D5CDD505-2E9C-101B-9397-08002B2CF9AE}" pid="4" name="Producer">
    <vt:lpwstr>phpdocx</vt:lpwstr>
  </property>
</Properties>
</file>